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6B0B" w14:textId="65485B4E" w:rsidR="00714196" w:rsidRDefault="00D37AFD">
      <w:r w:rsidRPr="00D37AFD">
        <w:t>https://giaoduc.net.vn/toan-bo-nhung-diem-moi-cua-chuong-trinh-giao-duc-pho-thong-moi-post233216.gd</w:t>
      </w:r>
    </w:p>
    <w:sectPr w:rsidR="0071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7AFD"/>
    <w:rsid w:val="00714196"/>
    <w:rsid w:val="00D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36FE"/>
  <w15:chartTrackingRefBased/>
  <w15:docId w15:val="{5B4F51BF-1699-4EE7-A4D0-0B8D0E25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E7440</dc:creator>
  <cp:keywords/>
  <dc:description/>
  <cp:lastModifiedBy>DELL E7440</cp:lastModifiedBy>
  <cp:revision>1</cp:revision>
  <dcterms:created xsi:type="dcterms:W3CDTF">2023-02-21T03:21:00Z</dcterms:created>
  <dcterms:modified xsi:type="dcterms:W3CDTF">2023-02-21T03:22:00Z</dcterms:modified>
</cp:coreProperties>
</file>